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2692F" w:rsidRPr="00B2692F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2014-2016 годы</w:t>
      </w:r>
      <w:r w:rsidR="005F7FE5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2692F" w:rsidRPr="00B2692F">
        <w:rPr>
          <w:rFonts w:ascii="Times New Roman" w:hAnsi="Times New Roman"/>
          <w:sz w:val="28"/>
        </w:rPr>
        <w:t>МКУ «Саранпаульский культурно-досуговый центр»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МКУ «Саранпаульский краеведческий музей»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Заведующий Саранпаульской библиотекой – </w:t>
      </w:r>
      <w:proofErr w:type="spellStart"/>
      <w:r w:rsidR="00B2692F" w:rsidRPr="00B2692F">
        <w:rPr>
          <w:rFonts w:ascii="Times New Roman" w:hAnsi="Times New Roman"/>
          <w:sz w:val="28"/>
        </w:rPr>
        <w:t>Г.Н.Ларионова</w:t>
      </w:r>
      <w:proofErr w:type="spellEnd"/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B2692F">
        <w:rPr>
          <w:rFonts w:ascii="Times New Roman" w:hAnsi="Times New Roman"/>
          <w:sz w:val="28"/>
        </w:rPr>
        <w:t xml:space="preserve">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2.Обеспечение выполнения функций библиотек сп.Саранпауль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3.Обеспечение выполнения функций МКУ «Саранпаульский музей»</w:t>
      </w:r>
    </w:p>
    <w:p w:rsidR="000C05C6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4.Обеспечение выполнения функций МКУ «Саранпаульский КДЦ».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5F7FE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5F7FE5">
              <w:rPr>
                <w:rFonts w:ascii="Times New Roman" w:hAnsi="Times New Roman"/>
                <w:sz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506A" w:rsidRPr="001D506A">
              <w:rPr>
                <w:rFonts w:ascii="Times New Roman" w:hAnsi="Times New Roman"/>
                <w:sz w:val="26"/>
              </w:rPr>
              <w:t>Библиотечное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D9517C" w:rsidRPr="00D9517C">
              <w:rPr>
                <w:rFonts w:ascii="Times New Roman" w:hAnsi="Times New Roman"/>
                <w:sz w:val="26"/>
              </w:rPr>
              <w:t>Музейное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D9517C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9517C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F1321F" w:rsidRPr="00F1321F">
              <w:rPr>
                <w:rFonts w:ascii="Times New Roman" w:hAnsi="Times New Roman"/>
                <w:sz w:val="26"/>
              </w:rPr>
              <w:t>Народное творчество и традиционная культура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4D3236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4D3236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  <w:r w:rsidR="00F1321F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13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4D3236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F41A6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1A61"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4D3236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4D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F740B1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F740B1">
        <w:rPr>
          <w:rFonts w:ascii="Times New Roman" w:hAnsi="Times New Roman"/>
          <w:sz w:val="28"/>
        </w:rPr>
        <w:t xml:space="preserve">Финансирование в 2015г. не осуществлялось, таким </w:t>
      </w:r>
      <w:proofErr w:type="gramStart"/>
      <w:r w:rsidR="00F740B1">
        <w:rPr>
          <w:rFonts w:ascii="Times New Roman" w:hAnsi="Times New Roman"/>
          <w:sz w:val="28"/>
        </w:rPr>
        <w:t>образом</w:t>
      </w:r>
      <w:proofErr w:type="gramEnd"/>
      <w:r w:rsidR="00F740B1">
        <w:rPr>
          <w:rFonts w:ascii="Times New Roman" w:hAnsi="Times New Roman"/>
          <w:sz w:val="28"/>
        </w:rPr>
        <w:t xml:space="preserve"> оценка эффективности данной программы нецелесообразна.</w:t>
      </w:r>
    </w:p>
    <w:sectPr w:rsidR="00F740B1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D3236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5F7FE5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740B1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113</cp:revision>
  <cp:lastPrinted>2015-03-19T08:52:00Z</cp:lastPrinted>
  <dcterms:created xsi:type="dcterms:W3CDTF">2015-03-05T03:54:00Z</dcterms:created>
  <dcterms:modified xsi:type="dcterms:W3CDTF">2016-04-22T07:08:00Z</dcterms:modified>
</cp:coreProperties>
</file>