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4" w:rsidRPr="00A50220" w:rsidRDefault="001B63C4" w:rsidP="00A50220">
      <w:pPr>
        <w:pStyle w:val="aa"/>
        <w:jc w:val="left"/>
        <w:rPr>
          <w:lang w:val="en-US"/>
        </w:rPr>
      </w:pPr>
    </w:p>
    <w:p w:rsidR="001B63C4" w:rsidRDefault="001B63C4" w:rsidP="001B63C4">
      <w:pPr>
        <w:pStyle w:val="aa"/>
      </w:pPr>
      <w:r>
        <w:t>Ханты - Мансийский автономный округ – Югра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 xml:space="preserve">(Тюменская область) 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Березовский район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сельское поселение Саранпауль</w:t>
      </w:r>
    </w:p>
    <w:p w:rsidR="001B63C4" w:rsidRPr="00C34EFB" w:rsidRDefault="001B63C4" w:rsidP="001B63C4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6B7DDD">
        <w:rPr>
          <w:rFonts w:ascii="Times New Roman" w:hAnsi="Times New Roman"/>
          <w:b/>
          <w:bCs/>
          <w:sz w:val="36"/>
        </w:rPr>
        <w:t>Администрация сельского поселения Саранпауль</w:t>
      </w:r>
    </w:p>
    <w:p w:rsidR="001B63C4" w:rsidRDefault="001B63C4" w:rsidP="001B63C4">
      <w:pPr>
        <w:pStyle w:val="1"/>
        <w:jc w:val="center"/>
        <w:rPr>
          <w:color w:val="333333"/>
          <w:sz w:val="40"/>
          <w:szCs w:val="28"/>
        </w:rPr>
      </w:pPr>
      <w:r>
        <w:rPr>
          <w:color w:val="333333"/>
          <w:sz w:val="40"/>
          <w:szCs w:val="28"/>
        </w:rPr>
        <w:t>ПОСТАНОВЛЕНИЕ</w:t>
      </w:r>
    </w:p>
    <w:p w:rsidR="001B63C4" w:rsidRDefault="001B63C4" w:rsidP="001B63C4">
      <w:pPr>
        <w:pStyle w:val="1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C34EFB">
        <w:rPr>
          <w:b w:val="0"/>
          <w:bCs w:val="0"/>
          <w:color w:val="333333"/>
          <w:sz w:val="28"/>
          <w:szCs w:val="28"/>
        </w:rPr>
        <w:t>0</w:t>
      </w:r>
      <w:r w:rsidR="00A50220">
        <w:rPr>
          <w:b w:val="0"/>
          <w:bCs w:val="0"/>
          <w:color w:val="333333"/>
          <w:sz w:val="28"/>
          <w:szCs w:val="28"/>
          <w:lang w:val="en-US"/>
        </w:rPr>
        <w:t>7</w:t>
      </w:r>
      <w:r w:rsidRPr="00C34EFB">
        <w:rPr>
          <w:b w:val="0"/>
          <w:bCs w:val="0"/>
          <w:color w:val="333333"/>
          <w:sz w:val="28"/>
          <w:szCs w:val="28"/>
        </w:rPr>
        <w:t>.0</w:t>
      </w:r>
      <w:r w:rsidR="00A50220">
        <w:rPr>
          <w:b w:val="0"/>
          <w:bCs w:val="0"/>
          <w:color w:val="333333"/>
          <w:sz w:val="28"/>
          <w:szCs w:val="28"/>
          <w:lang w:val="en-US"/>
        </w:rPr>
        <w:t>9</w:t>
      </w:r>
      <w:r w:rsidRPr="00C34EFB">
        <w:rPr>
          <w:b w:val="0"/>
          <w:bCs w:val="0"/>
          <w:color w:val="333333"/>
          <w:sz w:val="28"/>
          <w:szCs w:val="28"/>
        </w:rPr>
        <w:t>.2016</w:t>
      </w:r>
      <w:r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                                           №</w:t>
      </w:r>
      <w:r w:rsidR="00717D8F">
        <w:rPr>
          <w:b w:val="0"/>
          <w:bCs w:val="0"/>
          <w:color w:val="333333"/>
          <w:sz w:val="28"/>
          <w:szCs w:val="28"/>
        </w:rPr>
        <w:t xml:space="preserve"> </w:t>
      </w:r>
      <w:r w:rsidR="00A50220">
        <w:rPr>
          <w:b w:val="0"/>
          <w:bCs w:val="0"/>
          <w:color w:val="333333"/>
          <w:sz w:val="28"/>
          <w:szCs w:val="28"/>
          <w:lang w:val="en-US"/>
        </w:rPr>
        <w:t>17</w:t>
      </w:r>
      <w:r w:rsidR="00153707">
        <w:rPr>
          <w:b w:val="0"/>
          <w:bCs w:val="0"/>
          <w:color w:val="333333"/>
          <w:sz w:val="28"/>
          <w:szCs w:val="28"/>
        </w:rPr>
        <w:t>8</w:t>
      </w:r>
      <w:bookmarkStart w:id="0" w:name="_GoBack"/>
      <w:bookmarkEnd w:id="0"/>
      <w:r>
        <w:rPr>
          <w:b w:val="0"/>
          <w:bCs w:val="0"/>
          <w:color w:val="333333"/>
          <w:sz w:val="28"/>
          <w:szCs w:val="28"/>
        </w:rPr>
        <w:t xml:space="preserve">   </w:t>
      </w:r>
    </w:p>
    <w:p w:rsidR="001B63C4" w:rsidRPr="00C34EFB" w:rsidRDefault="00DA06A4" w:rsidP="001B63C4">
      <w:pPr>
        <w:pStyle w:val="1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с. Саран</w:t>
      </w:r>
      <w:r w:rsidR="001B63C4">
        <w:rPr>
          <w:b w:val="0"/>
          <w:bCs w:val="0"/>
          <w:color w:val="333333"/>
          <w:sz w:val="28"/>
          <w:szCs w:val="28"/>
        </w:rPr>
        <w:t>п</w:t>
      </w:r>
      <w:r>
        <w:rPr>
          <w:b w:val="0"/>
          <w:bCs w:val="0"/>
          <w:color w:val="333333"/>
          <w:sz w:val="28"/>
          <w:szCs w:val="28"/>
        </w:rPr>
        <w:t>а</w:t>
      </w:r>
      <w:r w:rsidR="001B63C4">
        <w:rPr>
          <w:b w:val="0"/>
          <w:bCs w:val="0"/>
          <w:color w:val="333333"/>
          <w:sz w:val="28"/>
          <w:szCs w:val="28"/>
        </w:rPr>
        <w:t xml:space="preserve">уль               </w:t>
      </w:r>
    </w:p>
    <w:p w:rsidR="00E07680" w:rsidRDefault="00E07680" w:rsidP="00870A4E"/>
    <w:p w:rsidR="001B63C4" w:rsidRPr="00FA3C0A" w:rsidRDefault="001B63C4" w:rsidP="001B63C4">
      <w:pPr>
        <w:spacing w:after="0"/>
        <w:ind w:right="4795"/>
        <w:rPr>
          <w:rFonts w:ascii="Times New Roman" w:hAnsi="Times New Roman"/>
          <w:bCs/>
          <w:sz w:val="28"/>
          <w:szCs w:val="28"/>
        </w:rPr>
      </w:pPr>
      <w:r w:rsidRPr="00FA3C0A">
        <w:rPr>
          <w:rFonts w:ascii="Times New Roman" w:hAnsi="Times New Roman"/>
          <w:bCs/>
          <w:sz w:val="28"/>
          <w:szCs w:val="28"/>
        </w:rPr>
        <w:t xml:space="preserve">Об утверждении Реестра </w:t>
      </w:r>
    </w:p>
    <w:p w:rsidR="001B63C4" w:rsidRPr="00EC3054" w:rsidRDefault="001B63C4" w:rsidP="001B63C4">
      <w:pPr>
        <w:spacing w:after="0"/>
        <w:ind w:right="4795"/>
        <w:rPr>
          <w:rFonts w:ascii="Times New Roman" w:hAnsi="Times New Roman"/>
          <w:bCs/>
          <w:sz w:val="28"/>
          <w:szCs w:val="28"/>
        </w:rPr>
      </w:pPr>
      <w:r w:rsidRPr="00FA3C0A">
        <w:rPr>
          <w:rFonts w:ascii="Times New Roman" w:hAnsi="Times New Roman"/>
          <w:bCs/>
          <w:sz w:val="28"/>
          <w:szCs w:val="28"/>
        </w:rPr>
        <w:t xml:space="preserve">муниципальных услуг  </w:t>
      </w:r>
      <w:r w:rsidR="000718AE" w:rsidRPr="00EC3054">
        <w:rPr>
          <w:rFonts w:ascii="Times New Roman" w:hAnsi="Times New Roman"/>
          <w:bCs/>
          <w:sz w:val="28"/>
          <w:szCs w:val="28"/>
        </w:rPr>
        <w:t xml:space="preserve"> </w:t>
      </w:r>
    </w:p>
    <w:p w:rsidR="001B63C4" w:rsidRPr="00FA3C0A" w:rsidRDefault="001B63C4" w:rsidP="001B63C4">
      <w:pPr>
        <w:spacing w:after="0"/>
        <w:ind w:right="4795"/>
        <w:rPr>
          <w:rFonts w:ascii="Times New Roman" w:hAnsi="Times New Roman"/>
          <w:sz w:val="28"/>
          <w:szCs w:val="28"/>
        </w:rPr>
      </w:pPr>
      <w:r w:rsidRPr="00FA3C0A">
        <w:rPr>
          <w:rFonts w:ascii="Times New Roman" w:hAnsi="Times New Roman"/>
          <w:sz w:val="28"/>
          <w:szCs w:val="28"/>
        </w:rPr>
        <w:t>сельского поселения Саранпауль</w:t>
      </w:r>
    </w:p>
    <w:p w:rsidR="001B63C4" w:rsidRDefault="001B63C4" w:rsidP="001B63C4">
      <w:pPr>
        <w:spacing w:after="0"/>
        <w:ind w:right="4795"/>
        <w:rPr>
          <w:rFonts w:ascii="Times New Roman" w:hAnsi="Times New Roman"/>
          <w:b/>
          <w:sz w:val="26"/>
          <w:szCs w:val="26"/>
        </w:rPr>
      </w:pPr>
    </w:p>
    <w:p w:rsidR="001B63C4" w:rsidRDefault="001B63C4" w:rsidP="001B63C4">
      <w:pPr>
        <w:spacing w:after="0"/>
        <w:ind w:right="4795"/>
        <w:rPr>
          <w:rFonts w:ascii="Times New Roman" w:hAnsi="Times New Roman"/>
          <w:b/>
          <w:sz w:val="26"/>
          <w:szCs w:val="26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B63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63C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B63C4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 органов местного самоуправления  муниципального образования</w:t>
      </w:r>
      <w:proofErr w:type="gramEnd"/>
      <w:r w:rsidRPr="001B63C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r>
        <w:rPr>
          <w:rFonts w:ascii="Times New Roman" w:hAnsi="Times New Roman" w:cs="Times New Roman"/>
          <w:sz w:val="28"/>
          <w:szCs w:val="28"/>
        </w:rPr>
        <w:t>Саранпауль</w:t>
      </w:r>
      <w:r w:rsidRPr="001B63C4">
        <w:rPr>
          <w:rFonts w:ascii="Times New Roman" w:hAnsi="Times New Roman" w:cs="Times New Roman"/>
          <w:sz w:val="28"/>
          <w:szCs w:val="28"/>
        </w:rPr>
        <w:t>, повышения качества и доступности предоставляемых муниципальных услуг (исполняемых муниципальных функций):</w:t>
      </w:r>
    </w:p>
    <w:p w:rsidR="001B63C4" w:rsidRPr="001B63C4" w:rsidRDefault="001B63C4" w:rsidP="001B63C4">
      <w:pPr>
        <w:pStyle w:val="ConsPlusNormal"/>
        <w:ind w:firstLine="53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B63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>Реестр муниципальных услуг (функций), предоставляемых (исполняемых) о</w:t>
      </w:r>
      <w:r w:rsidR="00FA3C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рганами местного самоуправления 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Саранпауль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  <w:r w:rsidRPr="001B63C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1B63C4" w:rsidRPr="001B63C4" w:rsidRDefault="001B63C4" w:rsidP="001B6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1B63C4">
        <w:rPr>
          <w:rFonts w:ascii="Times New Roman" w:eastAsia="Calibri" w:hAnsi="Times New Roman"/>
          <w:sz w:val="28"/>
          <w:szCs w:val="28"/>
        </w:rPr>
        <w:t>2. Обнародовать настоящее постановление</w:t>
      </w:r>
      <w:r w:rsidRPr="001B63C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1B63C4">
        <w:rPr>
          <w:rFonts w:ascii="Times New Roman" w:eastAsia="Calibri" w:hAnsi="Times New Roman"/>
          <w:sz w:val="28"/>
          <w:szCs w:val="28"/>
        </w:rPr>
        <w:t xml:space="preserve">и обеспечить его размещение на официальном сайте </w:t>
      </w:r>
      <w:r w:rsidRPr="001B63C4"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Саранпауль  </w:t>
      </w:r>
      <w:r w:rsidRPr="001B63C4">
        <w:rPr>
          <w:rFonts w:ascii="Times New Roman" w:hAnsi="Times New Roman"/>
          <w:sz w:val="28"/>
          <w:szCs w:val="28"/>
          <w:lang w:val="en-US"/>
        </w:rPr>
        <w:t>www</w:t>
      </w:r>
      <w:r w:rsidRPr="001B63C4">
        <w:rPr>
          <w:rFonts w:ascii="Times New Roman" w:hAnsi="Times New Roman"/>
          <w:sz w:val="28"/>
          <w:szCs w:val="28"/>
        </w:rPr>
        <w:t>.</w:t>
      </w:r>
      <w:proofErr w:type="spellStart"/>
      <w:r w:rsidRPr="001B63C4">
        <w:rPr>
          <w:rFonts w:ascii="Times New Roman" w:hAnsi="Times New Roman"/>
          <w:sz w:val="28"/>
          <w:szCs w:val="28"/>
        </w:rPr>
        <w:t>саранпауль-адм</w:t>
      </w:r>
      <w:proofErr w:type="gramStart"/>
      <w:r w:rsidRPr="001B63C4">
        <w:rPr>
          <w:rFonts w:ascii="Times New Roman" w:hAnsi="Times New Roman"/>
          <w:sz w:val="28"/>
          <w:szCs w:val="28"/>
        </w:rPr>
        <w:t>.р</w:t>
      </w:r>
      <w:proofErr w:type="gramEnd"/>
      <w:r w:rsidRPr="001B63C4">
        <w:rPr>
          <w:rFonts w:ascii="Times New Roman" w:hAnsi="Times New Roman"/>
          <w:sz w:val="28"/>
          <w:szCs w:val="28"/>
        </w:rPr>
        <w:t>ф</w:t>
      </w:r>
      <w:proofErr w:type="spellEnd"/>
      <w:r w:rsidRPr="001B63C4">
        <w:rPr>
          <w:sz w:val="28"/>
          <w:szCs w:val="28"/>
        </w:rPr>
        <w:t xml:space="preserve">  </w:t>
      </w:r>
      <w:r w:rsidRPr="001B63C4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1B63C4" w:rsidRPr="001B63C4" w:rsidRDefault="001B63C4" w:rsidP="001B6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B63C4">
        <w:rPr>
          <w:rFonts w:ascii="Times New Roman" w:hAnsi="Times New Roman"/>
          <w:sz w:val="28"/>
          <w:szCs w:val="28"/>
        </w:rPr>
        <w:t>3. Настоящее постан</w:t>
      </w:r>
      <w:r w:rsidR="00FA3C0A">
        <w:rPr>
          <w:rFonts w:ascii="Times New Roman" w:hAnsi="Times New Roman"/>
          <w:sz w:val="28"/>
          <w:szCs w:val="28"/>
        </w:rPr>
        <w:t xml:space="preserve">овление вступает в силу после </w:t>
      </w:r>
      <w:r w:rsidRPr="001B63C4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1B63C4" w:rsidRDefault="001B63C4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B63C4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1B63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3C4">
        <w:rPr>
          <w:rFonts w:ascii="Times New Roman" w:hAnsi="Times New Roman"/>
          <w:sz w:val="28"/>
          <w:szCs w:val="28"/>
        </w:rPr>
        <w:t xml:space="preserve"> выполнением </w:t>
      </w:r>
      <w:r w:rsidR="000B002F"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FA3C0A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C0A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C0A" w:rsidRPr="000B002F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 w:rsidRPr="00A61AE9">
        <w:rPr>
          <w:rFonts w:ascii="Times New Roman" w:hAnsi="Times New Roman"/>
          <w:sz w:val="28"/>
        </w:rPr>
        <w:t>Глава поселения</w:t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  <w:t>Н.Н.</w:t>
      </w:r>
      <w:r w:rsidRPr="000D4122">
        <w:rPr>
          <w:rFonts w:ascii="Times New Roman" w:hAnsi="Times New Roman"/>
          <w:sz w:val="28"/>
        </w:rPr>
        <w:t xml:space="preserve"> </w:t>
      </w:r>
      <w:r w:rsidRPr="00A61AE9">
        <w:rPr>
          <w:rFonts w:ascii="Times New Roman" w:hAnsi="Times New Roman"/>
          <w:sz w:val="28"/>
        </w:rPr>
        <w:t>Артеев</w:t>
      </w: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7565D2" w:rsidRPr="00FA3C0A" w:rsidRDefault="007565D2" w:rsidP="00FA3C0A">
      <w:pPr>
        <w:tabs>
          <w:tab w:val="left" w:pos="1289"/>
        </w:tabs>
        <w:ind w:right="563"/>
        <w:rPr>
          <w:rFonts w:ascii="Times New Roman" w:hAnsi="Times New Roman" w:cs="Arial"/>
          <w:sz w:val="28"/>
          <w:szCs w:val="20"/>
        </w:rPr>
      </w:pPr>
    </w:p>
    <w:p w:rsidR="007565D2" w:rsidRDefault="007565D2" w:rsidP="000B002F">
      <w:pPr>
        <w:ind w:right="563"/>
        <w:jc w:val="right"/>
        <w:rPr>
          <w:bCs/>
        </w:rPr>
        <w:sectPr w:rsidR="007565D2" w:rsidSect="007565D2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565D2" w:rsidRPr="007565D2">
        <w:rPr>
          <w:rFonts w:ascii="Times New Roman" w:hAnsi="Times New Roman"/>
          <w:bCs/>
          <w:sz w:val="24"/>
          <w:szCs w:val="24"/>
        </w:rPr>
        <w:t>Саранпауль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 xml:space="preserve">от </w:t>
      </w:r>
      <w:r w:rsidR="007565D2" w:rsidRPr="007565D2">
        <w:rPr>
          <w:rFonts w:ascii="Times New Roman" w:hAnsi="Times New Roman"/>
          <w:bCs/>
          <w:sz w:val="24"/>
          <w:szCs w:val="24"/>
        </w:rPr>
        <w:t>00</w:t>
      </w:r>
      <w:r w:rsidRPr="007565D2">
        <w:rPr>
          <w:rFonts w:ascii="Times New Roman" w:hAnsi="Times New Roman"/>
          <w:bCs/>
          <w:sz w:val="24"/>
          <w:szCs w:val="24"/>
        </w:rPr>
        <w:t>.0</w:t>
      </w:r>
      <w:r w:rsidR="007565D2" w:rsidRPr="007565D2">
        <w:rPr>
          <w:rFonts w:ascii="Times New Roman" w:hAnsi="Times New Roman"/>
          <w:bCs/>
          <w:sz w:val="24"/>
          <w:szCs w:val="24"/>
        </w:rPr>
        <w:t>7</w:t>
      </w:r>
      <w:r w:rsidRPr="007565D2">
        <w:rPr>
          <w:rFonts w:ascii="Times New Roman" w:hAnsi="Times New Roman"/>
          <w:bCs/>
          <w:sz w:val="24"/>
          <w:szCs w:val="24"/>
        </w:rPr>
        <w:t>.201</w:t>
      </w:r>
      <w:r w:rsidR="007565D2" w:rsidRPr="007565D2">
        <w:rPr>
          <w:rFonts w:ascii="Times New Roman" w:hAnsi="Times New Roman"/>
          <w:bCs/>
          <w:sz w:val="24"/>
          <w:szCs w:val="24"/>
        </w:rPr>
        <w:t>6</w:t>
      </w:r>
      <w:r w:rsidRPr="007565D2">
        <w:rPr>
          <w:rFonts w:ascii="Times New Roman" w:hAnsi="Times New Roman"/>
          <w:bCs/>
          <w:sz w:val="24"/>
          <w:szCs w:val="24"/>
        </w:rPr>
        <w:t xml:space="preserve"> г. № </w:t>
      </w:r>
      <w:r w:rsidR="007565D2" w:rsidRPr="007565D2">
        <w:rPr>
          <w:rFonts w:ascii="Times New Roman" w:hAnsi="Times New Roman"/>
          <w:bCs/>
          <w:sz w:val="24"/>
          <w:szCs w:val="24"/>
        </w:rPr>
        <w:t>000</w:t>
      </w:r>
    </w:p>
    <w:p w:rsidR="000B002F" w:rsidRPr="00A45A8E" w:rsidRDefault="000B002F" w:rsidP="000B002F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45A8E">
        <w:rPr>
          <w:rFonts w:ascii="Times New Roman" w:hAnsi="Times New Roman"/>
          <w:b/>
          <w:bCs/>
          <w:sz w:val="28"/>
          <w:szCs w:val="28"/>
        </w:rPr>
        <w:t>Реестр муниципальных услуг (функций), предоставляемых (исполняемых)</w:t>
      </w:r>
      <w:r w:rsidR="00882740">
        <w:rPr>
          <w:rFonts w:ascii="Times New Roman" w:hAnsi="Times New Roman"/>
          <w:b/>
          <w:bCs/>
          <w:sz w:val="28"/>
          <w:szCs w:val="28"/>
        </w:rPr>
        <w:t xml:space="preserve"> администрацией </w:t>
      </w:r>
      <w:r w:rsidRPr="00A45A8E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A45A8E" w:rsidRPr="00A45A8E">
        <w:rPr>
          <w:rFonts w:ascii="Times New Roman" w:hAnsi="Times New Roman"/>
          <w:b/>
          <w:bCs/>
          <w:sz w:val="28"/>
          <w:szCs w:val="28"/>
        </w:rPr>
        <w:t>Саранпауль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84"/>
        <w:gridCol w:w="2410"/>
        <w:gridCol w:w="1843"/>
        <w:gridCol w:w="2268"/>
        <w:gridCol w:w="2835"/>
      </w:tblGrid>
      <w:tr w:rsidR="000B002F" w:rsidRPr="007565D2" w:rsidTr="00C21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27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274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Нормативный правовой акт, устанавливающий возможность предоставления муниципальной услуги или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Предмет (содержание)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Получатель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Реквизиты правового акта, которым утвержден административный регламент предоставления муниципальной услуги</w:t>
            </w:r>
          </w:p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Наименование органа/        учреждения Администрации поселения, </w:t>
            </w:r>
            <w:proofErr w:type="gramStart"/>
            <w:r w:rsidRPr="00882740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882740">
              <w:rPr>
                <w:rFonts w:ascii="Times New Roman" w:hAnsi="Times New Roman"/>
                <w:sz w:val="28"/>
                <w:szCs w:val="28"/>
              </w:rPr>
              <w:t xml:space="preserve"> несет ответственность за предоставление муниципальной услуги или работы</w:t>
            </w:r>
          </w:p>
        </w:tc>
      </w:tr>
      <w:tr w:rsidR="000B002F" w:rsidRPr="007565D2" w:rsidTr="00C21906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882740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п. 6 ч. 1 ст. 14 Федерального закона  131-ФЗ от 06.10.2003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(письменный ответ, ответ по электронной почте) о номере очереди на получение жилья на условиях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договора социального найма из муниципального жилищного фонда или мотивированный  отказ в получении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EC3054" w:rsidRDefault="000B002F" w:rsidP="00C2190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054">
              <w:rPr>
                <w:rFonts w:ascii="Times New Roman" w:hAnsi="Times New Roman"/>
                <w:b/>
                <w:sz w:val="28"/>
                <w:szCs w:val="28"/>
              </w:rPr>
              <w:t>Прием заявлений и выдача документов о согласовании переустройства и (или)</w:t>
            </w:r>
          </w:p>
          <w:p w:rsidR="000B002F" w:rsidRPr="009D2CE4" w:rsidRDefault="000B002F" w:rsidP="00C219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054">
              <w:rPr>
                <w:rFonts w:ascii="Times New Roman" w:hAnsi="Times New Roman"/>
                <w:b/>
                <w:sz w:val="28"/>
                <w:szCs w:val="28"/>
              </w:rPr>
              <w:t>перепланировки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ч.1 ст. 26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Выдача решения о согласовании переустройства и (или) перепланировки жилого помещения либо мотивированный отказ в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3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п. 4 ч. 1 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Предоставление информации гражданам о порядке предоставления жилищно-коммунальных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ч.1 ст. 23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Выдача решения о переводе 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5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Прием заявлений, документов, а также постановка на учет граждан 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п. 6 ч. 1ст.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6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882740">
              <w:rPr>
                <w:rFonts w:ascii="Times New Roman" w:hAnsi="Times New Roman"/>
                <w:sz w:val="28"/>
                <w:szCs w:val="28"/>
              </w:rPr>
              <w:lastRenderedPageBreak/>
              <w:t>сдачи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lastRenderedPageBreak/>
              <w:t>п.3 ч. 1 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</w:t>
            </w:r>
            <w:r w:rsidRPr="00882740">
              <w:rPr>
                <w:rFonts w:ascii="Times New Roman" w:hAnsi="Times New Roman"/>
                <w:sz w:val="28"/>
                <w:szCs w:val="28"/>
              </w:rPr>
              <w:lastRenderedPageBreak/>
              <w:t>для сдачи в аренду или мотивированный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созданной органом местного самоуправления межведомственно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й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Глава 10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Реализация прав граждан на получение жилых помещений </w:t>
            </w:r>
            <w:r w:rsidRPr="009D2CE4">
              <w:rPr>
                <w:rFonts w:ascii="Times New Roman" w:eastAsia="Arial" w:hAnsi="Times New Roman"/>
                <w:sz w:val="28"/>
                <w:szCs w:val="28"/>
              </w:rPr>
              <w:t>муниципального специализированного жилищного фонда по договорам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9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Статья 72 Жилищного кодекса РФ от 29.12.2004г. № 188-ФЗ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граждан на обмен занимаемого ими жилого помещения по договору социального найма на жилое помещение, предоставленное по договору социального найма другому нанимателю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Выдача разрешения (согласия) нанимателю жилого помещения муниципального жилого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70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Реализация прав граждан </w:t>
            </w:r>
            <w:proofErr w:type="gramStart"/>
            <w:r w:rsidRPr="009D2CE4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9D2CE4">
              <w:rPr>
                <w:rFonts w:ascii="Times New Roman" w:hAnsi="Times New Roman"/>
                <w:sz w:val="28"/>
                <w:szCs w:val="28"/>
              </w:rPr>
              <w:t>анимателей</w:t>
            </w:r>
            <w:r w:rsidRPr="009D2CE4">
              <w:rPr>
                <w:rFonts w:ascii="Times New Roman" w:eastAsia="Arial" w:hAnsi="Times New Roman"/>
                <w:sz w:val="28"/>
                <w:szCs w:val="28"/>
              </w:rPr>
              <w:t xml:space="preserve"> жилых помещений муниципального жилого фонда на вселение других граждан в качестве членов семьи, проживающих совместно с нанимателем</w:t>
            </w:r>
            <w:r w:rsidRPr="009D2CE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11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</w:t>
            </w:r>
            <w:r w:rsidR="006A1446" w:rsidRPr="009D2CE4">
              <w:rPr>
                <w:rFonts w:ascii="Times New Roman" w:eastAsia="Arial" w:hAnsi="Times New Roman"/>
                <w:sz w:val="28"/>
                <w:szCs w:val="28"/>
              </w:rPr>
              <w:t>и</w:t>
            </w:r>
            <w:r w:rsidRPr="009D2CE4">
              <w:rPr>
                <w:rFonts w:ascii="Times New Roman" w:eastAsia="Arial" w:hAnsi="Times New Roman"/>
                <w:sz w:val="28"/>
                <w:szCs w:val="28"/>
              </w:rPr>
              <w:t xml:space="preserve"> жилых помещений в муниципальном жилищном фонде (приватизация жилых помещений)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Закон РФ от 04.07.1991 № 1541-1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«О приватизации жилищного фонда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Реализация прав </w:t>
            </w:r>
            <w:proofErr w:type="gramStart"/>
            <w:r w:rsidRPr="009D2CE4">
              <w:rPr>
                <w:rFonts w:ascii="Times New Roman" w:hAnsi="Times New Roman"/>
                <w:sz w:val="28"/>
                <w:szCs w:val="28"/>
              </w:rPr>
              <w:t>граждан</w:t>
            </w:r>
            <w:proofErr w:type="gramEnd"/>
            <w:r w:rsidRPr="009D2CE4">
              <w:rPr>
                <w:rFonts w:ascii="Times New Roman" w:hAnsi="Times New Roman"/>
                <w:sz w:val="28"/>
                <w:szCs w:val="28"/>
              </w:rPr>
              <w:t xml:space="preserve"> на приватизацию занимаемых по договорам социального найма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12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 xml:space="preserve">Передача гражданами в муниципальную собственность </w:t>
            </w:r>
            <w:r w:rsidRPr="009D2CE4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приватизированных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Статья 9.1 Закона РФ от 04.07.1991 №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1541-1 «О приватизации жилищного фонда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прав граждан на передачу в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собственность приватизированных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bCs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B002F" w:rsidRPr="009D2CE4">
                <w:rPr>
                  <w:rStyle w:val="a3"/>
                  <w:rFonts w:ascii="Times New Roman" w:hAnsi="Times New Roman"/>
                  <w:sz w:val="28"/>
                  <w:szCs w:val="28"/>
                </w:rPr>
                <w:t>ст. 34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="000B002F" w:rsidRPr="009D2CE4">
                <w:rPr>
                  <w:rStyle w:val="a3"/>
                  <w:rFonts w:ascii="Times New Roman" w:hAnsi="Times New Roman"/>
                  <w:sz w:val="28"/>
                  <w:szCs w:val="28"/>
                </w:rPr>
                <w:t>81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3" w:history="1">
              <w:r w:rsidR="000B002F" w:rsidRPr="009D2CE4">
                <w:rPr>
                  <w:rStyle w:val="a3"/>
                  <w:rFonts w:ascii="Times New Roman" w:hAnsi="Times New Roman"/>
                  <w:sz w:val="28"/>
                  <w:szCs w:val="28"/>
                </w:rPr>
                <w:t>ст. 11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4" w:history="1">
              <w:r w:rsidR="000B002F" w:rsidRPr="009D2CE4">
                <w:rPr>
                  <w:rStyle w:val="a3"/>
                  <w:rFonts w:ascii="Times New Roman" w:hAnsi="Times New Roman"/>
                  <w:sz w:val="28"/>
                  <w:szCs w:val="28"/>
                </w:rPr>
                <w:t>12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11.06.2003 N 74-ФЗ «О крестьянском (фермерском) хозяйстве»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осуществления фермерским хозяйством его деятельности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граждане, главы фермерских хозяйств или зарегистрированные в качестве юридических лиц фермерские хозяйства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9D2CE4">
              <w:rPr>
                <w:rFonts w:ascii="Times New Roman" w:hAnsi="Times New Roman"/>
                <w:sz w:val="28"/>
                <w:szCs w:val="28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39.5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отдельных категорий граждан на однократное бесплатное получение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 земельных участков в собственность для индивидуального жилищного строительства</w:t>
            </w:r>
            <w:r w:rsidRPr="009D2CE4">
              <w:rPr>
                <w:rFonts w:ascii="Times New Roman" w:hAnsi="Times New Roman"/>
                <w:sz w:val="28"/>
                <w:szCs w:val="28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15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Утверждение схемы расположения земельного участка или земельных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статья 39.14 Земельного кодекса Российской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прав заинтересованных лиц на у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тверждение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39.6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заинтересованных лиц на п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17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статья 39.9 Земельного кодекса Российской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прав заинтересованных лиц на п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редоставление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39.3, 39.6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заинтересованных лиц на п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39.3, 39.6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заинтересованных лиц на п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20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19.11.2014 № 1221</w:t>
            </w:r>
          </w:p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«Об утверждении Правил присвоения, изменения и аннулировани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я адресов»</w:t>
            </w:r>
          </w:p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прав заинтересованных лиц на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153707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0B00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F317B">
              <w:rPr>
                <w:rFonts w:ascii="Times New Roman" w:hAnsi="Times New Roman"/>
                <w:sz w:val="28"/>
                <w:szCs w:val="28"/>
              </w:rPr>
              <w:t>1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Федерации, Федеральный закон РФ от 06.10.2003 № 131-ФЗ «Об общих принципах организации местного самоуправления в Российской Федерации», Федеральный закон РФ от 26.07.2006 № 135-Ф3 «О защите конкуренции»</w:t>
            </w:r>
          </w:p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заинтересованных лиц на получение в аренду, безвозмездное пользование имущества, находящегося в собственности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E4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F317B">
              <w:rPr>
                <w:rFonts w:ascii="Times New Roman" w:hAnsi="Times New Roman"/>
                <w:sz w:val="28"/>
                <w:szCs w:val="28"/>
              </w:rPr>
              <w:t>2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сельского поселения Саранпауль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882740" w:rsidRDefault="00882740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строительства, уполномоченные представители 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E4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2</w:t>
            </w:r>
            <w:r w:rsidR="00CF317B">
              <w:rPr>
                <w:rFonts w:ascii="Times New Roman" w:hAnsi="Times New Roman"/>
                <w:sz w:val="28"/>
                <w:szCs w:val="28"/>
              </w:rPr>
              <w:t>3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объекта капитального строительства, расположенного на территории сельского поселения Саранпауль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BB0E31" w:rsidRDefault="00BB0E31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E31">
              <w:rPr>
                <w:rFonts w:ascii="Times New Roman" w:hAnsi="Times New Roman"/>
                <w:sz w:val="28"/>
                <w:szCs w:val="28"/>
              </w:rPr>
              <w:t xml:space="preserve">физические или юридические лица, уполномоченные </w:t>
            </w:r>
            <w:r w:rsidRPr="00BB0E31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представители 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02F" w:rsidRPr="007B14CB" w:rsidRDefault="000B002F" w:rsidP="000B002F">
      <w:pPr>
        <w:spacing w:before="100" w:beforeAutospacing="1" w:after="100" w:afterAutospacing="1"/>
      </w:pPr>
      <w:r w:rsidRPr="007B14CB">
        <w:lastRenderedPageBreak/>
        <w:t> </w:t>
      </w:r>
    </w:p>
    <w:p w:rsidR="007565D2" w:rsidRDefault="007565D2" w:rsidP="000B002F">
      <w:pPr>
        <w:sectPr w:rsidR="007565D2" w:rsidSect="007565D2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>
      <w:pPr>
        <w:pStyle w:val="a5"/>
        <w:spacing w:before="0" w:after="0"/>
        <w:jc w:val="right"/>
        <w:rPr>
          <w:sz w:val="20"/>
          <w:szCs w:val="20"/>
        </w:rPr>
      </w:pPr>
    </w:p>
    <w:p w:rsidR="000B002F" w:rsidRPr="00633C51" w:rsidRDefault="000B002F" w:rsidP="000B002F">
      <w:pPr>
        <w:tabs>
          <w:tab w:val="left" w:pos="3930"/>
        </w:tabs>
      </w:pPr>
    </w:p>
    <w:p w:rsidR="001B63C4" w:rsidRPr="00B62ADD" w:rsidRDefault="001B63C4" w:rsidP="001B63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63C4" w:rsidRPr="001B63C4" w:rsidRDefault="001B63C4" w:rsidP="001B63C4">
      <w:pPr>
        <w:pStyle w:val="ac"/>
        <w:rPr>
          <w:rFonts w:ascii="Times New Roman" w:hAnsi="Times New Roman"/>
          <w:b/>
          <w:sz w:val="28"/>
          <w:szCs w:val="28"/>
        </w:rPr>
      </w:pPr>
    </w:p>
    <w:p w:rsidR="001B63C4" w:rsidRPr="001B63C4" w:rsidRDefault="001B63C4" w:rsidP="001B63C4">
      <w:pPr>
        <w:spacing w:after="0"/>
        <w:ind w:right="4795"/>
        <w:rPr>
          <w:rFonts w:ascii="Times New Roman" w:hAnsi="Times New Roman"/>
          <w:sz w:val="26"/>
          <w:szCs w:val="26"/>
        </w:rPr>
      </w:pPr>
    </w:p>
    <w:p w:rsidR="001B63C4" w:rsidRDefault="001B63C4" w:rsidP="00870A4E"/>
    <w:p w:rsidR="001B63C4" w:rsidRPr="00E07680" w:rsidRDefault="001B63C4" w:rsidP="00870A4E"/>
    <w:sectPr w:rsidR="001B63C4" w:rsidRPr="00E07680" w:rsidSect="007565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B8"/>
    <w:multiLevelType w:val="multilevel"/>
    <w:tmpl w:val="940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8186C"/>
    <w:multiLevelType w:val="multilevel"/>
    <w:tmpl w:val="29A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0718AE"/>
    <w:rsid w:val="000B002F"/>
    <w:rsid w:val="00113F05"/>
    <w:rsid w:val="00153707"/>
    <w:rsid w:val="00181F75"/>
    <w:rsid w:val="001902FC"/>
    <w:rsid w:val="001B63C4"/>
    <w:rsid w:val="00261A5C"/>
    <w:rsid w:val="00285C86"/>
    <w:rsid w:val="00407501"/>
    <w:rsid w:val="004F5A54"/>
    <w:rsid w:val="0058246F"/>
    <w:rsid w:val="005E5746"/>
    <w:rsid w:val="006950F7"/>
    <w:rsid w:val="006A1446"/>
    <w:rsid w:val="006F04DB"/>
    <w:rsid w:val="00717D8F"/>
    <w:rsid w:val="007366A3"/>
    <w:rsid w:val="007565D2"/>
    <w:rsid w:val="00870A4E"/>
    <w:rsid w:val="00882740"/>
    <w:rsid w:val="008A1644"/>
    <w:rsid w:val="008B60A1"/>
    <w:rsid w:val="008E4FDC"/>
    <w:rsid w:val="008F0A95"/>
    <w:rsid w:val="00924CB1"/>
    <w:rsid w:val="009C58FB"/>
    <w:rsid w:val="009D2CE4"/>
    <w:rsid w:val="00A45A8E"/>
    <w:rsid w:val="00A50220"/>
    <w:rsid w:val="00AB1CAC"/>
    <w:rsid w:val="00AB275A"/>
    <w:rsid w:val="00AC1EA1"/>
    <w:rsid w:val="00B25046"/>
    <w:rsid w:val="00B90B22"/>
    <w:rsid w:val="00B95C5C"/>
    <w:rsid w:val="00BB0E31"/>
    <w:rsid w:val="00BB2429"/>
    <w:rsid w:val="00BB7230"/>
    <w:rsid w:val="00C15D14"/>
    <w:rsid w:val="00C526B3"/>
    <w:rsid w:val="00CD5666"/>
    <w:rsid w:val="00CF317B"/>
    <w:rsid w:val="00DA06A4"/>
    <w:rsid w:val="00DE437E"/>
    <w:rsid w:val="00DF6405"/>
    <w:rsid w:val="00E07680"/>
    <w:rsid w:val="00E77DF3"/>
    <w:rsid w:val="00EC3054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1B63C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1B63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No Spacing"/>
    <w:uiPriority w:val="1"/>
    <w:qFormat/>
    <w:rsid w:val="001B6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B6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1B63C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1B63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No Spacing"/>
    <w:uiPriority w:val="1"/>
    <w:qFormat/>
    <w:rsid w:val="001B6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B6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3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7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0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200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ergino.ru/uslugi/Postanovlenie%20N%20106%20ot%2030.06.2011.doc" TargetMode="External"/><Relationship Id="rId13" Type="http://schemas.openxmlformats.org/officeDocument/2006/relationships/hyperlink" Target="consultantplus://offline/ref=C9FE9031A0B133D5C309BE7D15B6328566C88FDE64798709DFBB31A35E2EFA57AB7904ADB395BF0FPBXBM" TargetMode="External"/><Relationship Id="rId18" Type="http://schemas.openxmlformats.org/officeDocument/2006/relationships/hyperlink" Target="http://admsergino.ru/uslugi/Postanovlenie%20N%20106%20ot%2030.06.201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sergino.ru/uslugi/Postanovlenie%20N%20106%20ot%2030.06.2011.doc" TargetMode="External"/><Relationship Id="rId7" Type="http://schemas.openxmlformats.org/officeDocument/2006/relationships/hyperlink" Target="http://admsergino.ru/uslugi/Postanovlenie%20N%20106%20ot%2030.06.2011.doc" TargetMode="External"/><Relationship Id="rId12" Type="http://schemas.openxmlformats.org/officeDocument/2006/relationships/hyperlink" Target="consultantplus://offline/ref=C9FE9031A0B133D5C309BE7D15B6328566C984D863748709DFBB31A35E2EFA57AB7904ADB297PBXAM" TargetMode="External"/><Relationship Id="rId17" Type="http://schemas.openxmlformats.org/officeDocument/2006/relationships/hyperlink" Target="http://admsergino.ru/uslugi/Postanovlenie%20N%20106%20ot%2030.06.201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sergino.ru/uslugi/Postanovlenie%20N%20106%20ot%2030.06.2011.doc" TargetMode="External"/><Relationship Id="rId20" Type="http://schemas.openxmlformats.org/officeDocument/2006/relationships/hyperlink" Target="http://admsergino.ru/uslugi/Postanovlenie%20N%20106%20ot%2030.06.201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sergino.ru/uslugi/Postanovlenie%20N%20106%20ot%2030.06.2011.doc" TargetMode="External"/><Relationship Id="rId11" Type="http://schemas.openxmlformats.org/officeDocument/2006/relationships/hyperlink" Target="consultantplus://offline/ref=C9FE9031A0B133D5C309BE7D15B6328566C984D863748709DFBB31A35E2EFA57AB7904A8B3P9X2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sergino.ru/uslugi/Postanovlenie%20N%20106%20ot%2030.06.2011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sergino.ru/uslugi/Postanovlenie%20N%20106%20ot%2030.06.2011.doc" TargetMode="External"/><Relationship Id="rId19" Type="http://schemas.openxmlformats.org/officeDocument/2006/relationships/hyperlink" Target="http://admsergino.ru/uslugi/Postanovlenie%20N%20106%20ot%2030.06.2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ergino.ru/uslugi/Postanovlenie%20N%20106%20ot%2030.06.2011.doc" TargetMode="External"/><Relationship Id="rId14" Type="http://schemas.openxmlformats.org/officeDocument/2006/relationships/hyperlink" Target="consultantplus://offline/ref=C9FE9031A0B133D5C309BE7D15B6328566C88FDE64798709DFBB31A35E2EFA57AB7904PAX9M" TargetMode="External"/><Relationship Id="rId22" Type="http://schemas.openxmlformats.org/officeDocument/2006/relationships/hyperlink" Target="http://admsergino.ru/uslugi/Postanovlenie%20N%20106%20ot%2030.06.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2016-09-08T05:45:00Z</dcterms:created>
  <dcterms:modified xsi:type="dcterms:W3CDTF">2016-09-08T05:53:00Z</dcterms:modified>
</cp:coreProperties>
</file>