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E" w:rsidRPr="00DE15DE" w:rsidRDefault="00DE15DE" w:rsidP="00DE15D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Приложение 1</w:t>
      </w:r>
    </w:p>
    <w:p w:rsidR="00DE15DE" w:rsidRPr="00DE15DE" w:rsidRDefault="00DE15DE" w:rsidP="00DE15DE">
      <w:pPr>
        <w:spacing w:after="0"/>
        <w:ind w:left="5664"/>
        <w:jc w:val="right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к постановлению администрации сельского поселения Саранпауль</w:t>
      </w:r>
    </w:p>
    <w:p w:rsidR="00DE15DE" w:rsidRPr="00DE15DE" w:rsidRDefault="00DE15DE" w:rsidP="00DE15DE">
      <w:pPr>
        <w:spacing w:after="0"/>
        <w:ind w:left="4956" w:firstLine="708"/>
        <w:jc w:val="right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от 26.04. 2016 года  № 62</w:t>
      </w:r>
    </w:p>
    <w:p w:rsidR="00DE15DE" w:rsidRPr="00DE15DE" w:rsidRDefault="00DE15DE" w:rsidP="00DE15DE">
      <w:pPr>
        <w:ind w:left="284"/>
        <w:jc w:val="right"/>
        <w:rPr>
          <w:rFonts w:ascii="Times New Roman" w:hAnsi="Times New Roman"/>
          <w:bCs/>
          <w:i/>
          <w:sz w:val="26"/>
          <w:szCs w:val="26"/>
        </w:rPr>
      </w:pP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DE15DE" w:rsidRPr="00DE15DE" w:rsidRDefault="00DE15DE" w:rsidP="00DE15DE">
      <w:pPr>
        <w:pStyle w:val="1"/>
        <w:jc w:val="center"/>
        <w:rPr>
          <w:sz w:val="26"/>
          <w:szCs w:val="26"/>
        </w:rPr>
      </w:pPr>
      <w:r w:rsidRPr="00DE15DE">
        <w:rPr>
          <w:sz w:val="26"/>
          <w:szCs w:val="26"/>
        </w:rPr>
        <w:t>ПОЛОЖЕНИЕ</w:t>
      </w: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bCs/>
          <w:sz w:val="26"/>
          <w:szCs w:val="26"/>
        </w:rPr>
      </w:pPr>
      <w:r w:rsidRPr="00DE15DE">
        <w:rPr>
          <w:rFonts w:ascii="Times New Roman" w:hAnsi="Times New Roman"/>
          <w:bCs/>
          <w:sz w:val="26"/>
          <w:szCs w:val="26"/>
        </w:rPr>
        <w:t xml:space="preserve">о  комиссии по организации отдыха, оздоровления, занятости детей, подростков и молодёжи 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 Саранпауль</w:t>
      </w: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  <w:bookmarkStart w:id="0" w:name="_GoBack"/>
      <w:bookmarkEnd w:id="0"/>
    </w:p>
    <w:p w:rsidR="00DE15DE" w:rsidRPr="00DE15DE" w:rsidRDefault="00DE15DE" w:rsidP="00DE15D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1.1. Комиссия по организации отдыха, оздоровления, занятости детей, подростков и молодежи сельского поселения Саранпауль (далее - Комиссия) является коллегиальным органом, способствующим обеспечению государственной политики в сфере отдыха, оздоровления, занятости детей, подростков и молодежи в сельском поселении Саранпауль.</w:t>
      </w:r>
    </w:p>
    <w:p w:rsidR="00DE15DE" w:rsidRPr="00DE15DE" w:rsidRDefault="00DE15DE" w:rsidP="00DE15DE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округа-Югры, законами и иными нормативными правовыми  актами  Ханты-Мансийского автономного округа-Югры, муниципальными правовыми актами Березовского района, нормативными правовыми актами сельского поселения Саранпауль, настоящим Положением, международными правовыми актами, ратифицированными Российской Федерацией.</w:t>
      </w:r>
    </w:p>
    <w:p w:rsidR="00DE15DE" w:rsidRPr="00DE15DE" w:rsidRDefault="00DE15DE" w:rsidP="00DE15DE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2. Основные задачи Комиссии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pStyle w:val="21"/>
        <w:spacing w:line="276" w:lineRule="auto"/>
        <w:rPr>
          <w:sz w:val="26"/>
          <w:szCs w:val="26"/>
        </w:rPr>
      </w:pPr>
      <w:r w:rsidRPr="00DE15DE">
        <w:rPr>
          <w:sz w:val="26"/>
          <w:szCs w:val="26"/>
        </w:rPr>
        <w:t xml:space="preserve">          2.1.</w:t>
      </w:r>
      <w:r w:rsidRPr="00DE15DE">
        <w:rPr>
          <w:sz w:val="26"/>
          <w:szCs w:val="26"/>
        </w:rPr>
        <w:tab/>
        <w:t>Обеспечение разработки и реализации программ по организации отдыха, оздоровления, занятости детей и подростков сельского поселения Саранпауль.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     2.2.</w:t>
      </w:r>
      <w:r w:rsidRPr="00DE15DE">
        <w:rPr>
          <w:rFonts w:ascii="Times New Roman" w:hAnsi="Times New Roman"/>
          <w:sz w:val="26"/>
          <w:szCs w:val="26"/>
        </w:rPr>
        <w:tab/>
        <w:t>Подготовка и внесение в установленном порядке предложений в администрацию сельского поселения Саранпауль по совершенствованию муниципальных правовых актов администрации сельского поселения Саранпауль по вопросам организации отдыха, оздоровления, занятости детей и подростков в каникулярное время.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ab/>
        <w:t xml:space="preserve">   2.3.Координация деятельности уполномоченных органов администрации сельского поселения Саранпауль, организаций, учреждений, обеспечивающих и организующих отдых, оздоровление и занятость детей, подростков и молодежи в каникулярный период времени в сельском поселении Саранпауль.</w:t>
      </w:r>
    </w:p>
    <w:p w:rsidR="00DE15DE" w:rsidRPr="00DE15DE" w:rsidRDefault="00DE15DE" w:rsidP="00DE15DE">
      <w:pPr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DE15DE">
        <w:rPr>
          <w:rFonts w:ascii="Times New Roman" w:hAnsi="Times New Roman"/>
          <w:sz w:val="26"/>
          <w:szCs w:val="26"/>
        </w:rPr>
        <w:tab/>
        <w:t xml:space="preserve">   2.4. Подготовка и внесение предложений главе администрации сельского поселения Саранпауль по совершенствованию муниципальных правовых актов по вопросам организации отдыха, оздоровления, занятости детей, подростков и молодежи Березовского района.</w:t>
      </w:r>
    </w:p>
    <w:p w:rsidR="00DE15DE" w:rsidRPr="00DE15DE" w:rsidRDefault="00DE15DE" w:rsidP="00DE15DE">
      <w:pPr>
        <w:ind w:left="284" w:firstLine="424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pStyle w:val="21"/>
        <w:spacing w:line="276" w:lineRule="auto"/>
        <w:jc w:val="center"/>
        <w:rPr>
          <w:sz w:val="26"/>
          <w:szCs w:val="26"/>
        </w:rPr>
      </w:pPr>
      <w:r w:rsidRPr="00DE15DE">
        <w:rPr>
          <w:sz w:val="26"/>
          <w:szCs w:val="26"/>
        </w:rPr>
        <w:t>3.  Основные направления деятельности  Комиссии</w:t>
      </w: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  3.1. Обеспечение комплексного анализа организации оздоровления, отдыха, занятости детей, подростков и молодежи сельского поселения Саранпауль. </w:t>
      </w:r>
    </w:p>
    <w:p w:rsidR="00DE15DE" w:rsidRPr="00DE15DE" w:rsidRDefault="00DE15DE" w:rsidP="00DE15D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DE15DE">
        <w:rPr>
          <w:sz w:val="26"/>
          <w:szCs w:val="26"/>
        </w:rPr>
        <w:t xml:space="preserve">       3.2. Осуществление мер по совершенствованию механизма реализации мероприятий, направленных на организацию отдыха, оздоровления, занятости детей и подростков сельского поселения Саранпауль.</w:t>
      </w:r>
    </w:p>
    <w:p w:rsidR="00DE15DE" w:rsidRPr="00DE15DE" w:rsidRDefault="00DE15DE" w:rsidP="00DE15D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DE15DE">
        <w:rPr>
          <w:sz w:val="26"/>
          <w:szCs w:val="26"/>
        </w:rPr>
        <w:t xml:space="preserve">      3.3. Взаимодействие с Межведомственной комиссией по организации отдыха, оздоровления и занятости детей и молодежи в Березовском районе. 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     3.4.</w:t>
      </w:r>
      <w:r w:rsidRPr="00DE15DE">
        <w:rPr>
          <w:rFonts w:ascii="Times New Roman" w:hAnsi="Times New Roman"/>
          <w:sz w:val="26"/>
          <w:szCs w:val="26"/>
        </w:rPr>
        <w:tab/>
        <w:t>Участие в работе межрегиональных конференций,</w:t>
      </w:r>
      <w:r w:rsidRPr="00DE15DE">
        <w:rPr>
          <w:rFonts w:ascii="Times New Roman" w:hAnsi="Times New Roman"/>
          <w:b/>
          <w:bCs/>
          <w:w w:val="82"/>
          <w:sz w:val="26"/>
          <w:szCs w:val="26"/>
        </w:rPr>
        <w:t xml:space="preserve"> </w:t>
      </w:r>
      <w:r w:rsidRPr="00DE15DE">
        <w:rPr>
          <w:rFonts w:ascii="Times New Roman" w:hAnsi="Times New Roman"/>
          <w:sz w:val="26"/>
          <w:szCs w:val="26"/>
        </w:rPr>
        <w:t>семинаров по вопросам оздоровления, отдыха, занятости детей</w:t>
      </w:r>
      <w:r w:rsidRPr="00DE15DE">
        <w:rPr>
          <w:rFonts w:ascii="Times New Roman" w:hAnsi="Times New Roman"/>
          <w:b/>
          <w:bCs/>
          <w:w w:val="88"/>
          <w:sz w:val="26"/>
          <w:szCs w:val="26"/>
        </w:rPr>
        <w:t xml:space="preserve"> </w:t>
      </w:r>
      <w:r w:rsidRPr="00DE15DE">
        <w:rPr>
          <w:rFonts w:ascii="Times New Roman" w:hAnsi="Times New Roman"/>
          <w:sz w:val="26"/>
          <w:szCs w:val="26"/>
        </w:rPr>
        <w:t xml:space="preserve">подростков и молодежи. 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4. Права Комиссии</w:t>
      </w: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pStyle w:val="21"/>
        <w:spacing w:line="276" w:lineRule="auto"/>
        <w:rPr>
          <w:sz w:val="26"/>
          <w:szCs w:val="26"/>
        </w:rPr>
      </w:pPr>
      <w:r w:rsidRPr="00DE15DE">
        <w:rPr>
          <w:sz w:val="26"/>
          <w:szCs w:val="26"/>
        </w:rPr>
        <w:t xml:space="preserve">        4.</w:t>
      </w:r>
      <w:r w:rsidRPr="00DE15DE">
        <w:rPr>
          <w:sz w:val="26"/>
          <w:szCs w:val="26"/>
        </w:rPr>
        <w:tab/>
        <w:t>Комиссия имеет право:</w:t>
      </w:r>
    </w:p>
    <w:p w:rsidR="00DE15DE" w:rsidRPr="00DE15DE" w:rsidRDefault="00DE15DE" w:rsidP="00DE15DE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  4.1. Заслушивать на своих заседаниях должностных лиц уполномоченных органов, структурных подразделений администрации сельского поселения Саранпауль, руководителей учреждений, организаций, обеспечивающих отдых и оздоровление детей, подростков и молодежи в сельском поселении Саранпауль.</w:t>
      </w:r>
    </w:p>
    <w:p w:rsidR="00DE15DE" w:rsidRPr="00DE15DE" w:rsidRDefault="00DE15DE" w:rsidP="00DE15D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DE15DE">
        <w:rPr>
          <w:sz w:val="26"/>
          <w:szCs w:val="26"/>
        </w:rPr>
        <w:t xml:space="preserve">    4.2.  Запрашивать у структурных подразделений администрации сельского поселения Саранпауль в сфере организации и обеспечения отдыха и оздоровления детей, организаций, учреждений, обеспечивающих и организующих отдых, оздоровление и занятость детей, подростков и молодежи в каникулярный период времени в сельском поселении Саранпауль документы, материалы и информацию, относящуюся к компетенции Комиссии.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  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 и подростков.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ab/>
        <w:t xml:space="preserve"> 4.4. Вносить в установленном порядке предложения по вопросам улучшения организации отдыха, оздоровления, занятости детей и подростков сельского поселения Саранпауль.</w:t>
      </w:r>
    </w:p>
    <w:p w:rsidR="00DE15DE" w:rsidRPr="00DE15DE" w:rsidRDefault="00DE15DE" w:rsidP="00DE15DE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lastRenderedPageBreak/>
        <w:tab/>
        <w:t>4.5. Принимать решения по вопросам, входящим в компетенцию Комиссии.</w:t>
      </w:r>
    </w:p>
    <w:p w:rsidR="00DE15DE" w:rsidRPr="00DE15DE" w:rsidRDefault="00DE15DE" w:rsidP="00DE15DE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DE15DE">
        <w:rPr>
          <w:sz w:val="26"/>
          <w:szCs w:val="26"/>
        </w:rPr>
        <w:tab/>
        <w:t>4.6. Подводить итоги по организации отдыха, оздоровления, занятости детей и подростков сельского поселения Саранпауль.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ind w:left="284"/>
        <w:jc w:val="center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5. Состав Комиссии</w:t>
      </w: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ind w:left="284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 5.1. Комиссию возглавляет председатель – глава администрации сельского поселения Саранпауль. Заместителем председателя является заведующий сектором по социальным вопросам администрации сельского поселения Саранпауль.</w:t>
      </w:r>
    </w:p>
    <w:p w:rsidR="00DE15DE" w:rsidRPr="00DE15DE" w:rsidRDefault="00DE15DE" w:rsidP="00DE15DE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5.2. В состав Комиссии входят должностные лица структурных подразделений администрации сельского поселения Саранпауль, представители учреждений образования, дополнительного образования, здравоохранения, спорта, правоохранительных органов и пожарной безопасности (по согласованию).</w:t>
      </w:r>
    </w:p>
    <w:p w:rsidR="00DE15DE" w:rsidRPr="00DE15DE" w:rsidRDefault="00DE15DE" w:rsidP="00DE15DE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 5.3. В состав Комиссии при необходимости могут входить представители организаций независимо от организационно-правовых форм и форм собственности, средств массовой информации </w:t>
      </w:r>
    </w:p>
    <w:p w:rsidR="00DE15DE" w:rsidRPr="00DE15DE" w:rsidRDefault="00DE15DE" w:rsidP="00DE15DE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    5.4. Председатель Комиссии, его заместитель и секретарь комиссии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 w:rsidRPr="00DE15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E15DE">
        <w:rPr>
          <w:rFonts w:ascii="Times New Roman" w:hAnsi="Times New Roman"/>
          <w:sz w:val="26"/>
          <w:szCs w:val="26"/>
        </w:rPr>
        <w:t xml:space="preserve"> их исполнением. </w:t>
      </w:r>
    </w:p>
    <w:p w:rsidR="00DE15DE" w:rsidRPr="00DE15DE" w:rsidRDefault="00DE15DE" w:rsidP="00DE15DE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E15DE" w:rsidRPr="00DE15DE" w:rsidRDefault="00DE15DE" w:rsidP="00DE15DE">
      <w:pPr>
        <w:jc w:val="center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6. Организация деятельности Комиссии</w:t>
      </w:r>
    </w:p>
    <w:p w:rsidR="00DE15DE" w:rsidRPr="00DE15DE" w:rsidRDefault="00DE15DE" w:rsidP="00DE15D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E15DE" w:rsidRPr="00DE15DE" w:rsidRDefault="00DE15DE" w:rsidP="00DE15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6.1. Комиссия осуществляет свою деятельность в соответствии с планом работы, утвержденным её председателем.</w:t>
      </w:r>
    </w:p>
    <w:p w:rsidR="00DE15DE" w:rsidRPr="00DE15DE" w:rsidRDefault="00DE15DE" w:rsidP="00DE15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6.2. Заседания Комиссии проводятся по мере необходимости, но не реже одного  раза в квартал и считаются правомочными, если на них присутствует не менее половины её состава.</w:t>
      </w:r>
    </w:p>
    <w:p w:rsidR="00DE15DE" w:rsidRPr="00DE15DE" w:rsidRDefault="00DE15DE" w:rsidP="00DE15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6.3. Перечень вопросов для рассмотрения на заседаниях Комиссии готовит секретарь Комиссии и согласовывает с Председателем Комиссии (с заместителем Председателя Комиссии во время отсутствия Председателя Комиссии).</w:t>
      </w:r>
    </w:p>
    <w:p w:rsidR="00DE15DE" w:rsidRPr="00DE15DE" w:rsidRDefault="00DE15DE" w:rsidP="00DE15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6.4. Материалы и проект решений по вопросам повестки заседания предоставляются членам Комиссии не позднее, чем за 5 дней до даты проведения заседания Комиссии.</w:t>
      </w:r>
    </w:p>
    <w:p w:rsidR="00DE15DE" w:rsidRPr="00DE15DE" w:rsidRDefault="00DE15DE" w:rsidP="00DE15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6.5.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</w:t>
      </w:r>
      <w:r w:rsidRPr="00DE15DE">
        <w:rPr>
          <w:rFonts w:ascii="Times New Roman" w:hAnsi="Times New Roman"/>
          <w:sz w:val="26"/>
          <w:szCs w:val="26"/>
        </w:rPr>
        <w:lastRenderedPageBreak/>
        <w:t>членов Комиссии; в случае равенства голосов право решающего голоса принадлежит председательствующему на заседании.</w:t>
      </w:r>
    </w:p>
    <w:p w:rsidR="00DE15DE" w:rsidRPr="00DE15DE" w:rsidRDefault="00DE15DE" w:rsidP="00DE15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 xml:space="preserve">6.6.Решения Комиссии оформляются протоколом, который подписывается председателем Комиссии или его заместителем, председательствующим на заседании, и секретарем Комиссии.   </w:t>
      </w:r>
    </w:p>
    <w:p w:rsidR="00DE15DE" w:rsidRPr="00DE15DE" w:rsidRDefault="00DE15DE" w:rsidP="00DE15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E15DE">
        <w:rPr>
          <w:rFonts w:ascii="Times New Roman" w:hAnsi="Times New Roman"/>
          <w:sz w:val="26"/>
          <w:szCs w:val="26"/>
        </w:rPr>
        <w:t>6.7. Решения Комиссии, принимаемые в соответствии с её компетенцией, являются обязательными для всех органов местного самоуправления, а также организаций, подведомственных этим органам.</w:t>
      </w:r>
    </w:p>
    <w:p w:rsidR="005E5746" w:rsidRPr="00DE15DE" w:rsidRDefault="00DE15DE" w:rsidP="00DE15DE">
      <w:r>
        <w:br w:type="page"/>
      </w:r>
    </w:p>
    <w:sectPr w:rsidR="005E5746" w:rsidRPr="00DE15DE" w:rsidSect="008E4FD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113F05"/>
    <w:rsid w:val="001902FC"/>
    <w:rsid w:val="00285C86"/>
    <w:rsid w:val="00407501"/>
    <w:rsid w:val="0058246F"/>
    <w:rsid w:val="005E5746"/>
    <w:rsid w:val="006950F7"/>
    <w:rsid w:val="006F04DB"/>
    <w:rsid w:val="007366A3"/>
    <w:rsid w:val="00870A4E"/>
    <w:rsid w:val="008A1644"/>
    <w:rsid w:val="008E4FDC"/>
    <w:rsid w:val="00924CB1"/>
    <w:rsid w:val="00AB1CAC"/>
    <w:rsid w:val="00AB275A"/>
    <w:rsid w:val="00AC1EA1"/>
    <w:rsid w:val="00B25046"/>
    <w:rsid w:val="00B95C5C"/>
    <w:rsid w:val="00BB2429"/>
    <w:rsid w:val="00C526B3"/>
    <w:rsid w:val="00CD5666"/>
    <w:rsid w:val="00DE15DE"/>
    <w:rsid w:val="00DE437E"/>
    <w:rsid w:val="00D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semiHidden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semiHidden/>
    <w:unhideWhenUsed/>
    <w:rsid w:val="00DE15DE"/>
    <w:pPr>
      <w:spacing w:after="0" w:line="240" w:lineRule="auto"/>
      <w:ind w:left="284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E15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E1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iPriority w:val="99"/>
    <w:semiHidden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semiHidden/>
    <w:unhideWhenUsed/>
    <w:rsid w:val="00DE15DE"/>
    <w:pPr>
      <w:spacing w:after="0" w:line="240" w:lineRule="auto"/>
      <w:ind w:left="284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E15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E1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2016-04-26T09:46:00Z</dcterms:created>
  <dcterms:modified xsi:type="dcterms:W3CDTF">2016-04-26T09:46:00Z</dcterms:modified>
</cp:coreProperties>
</file>