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B" w:rsidRDefault="00445B0B" w:rsidP="00445B0B">
      <w:pPr>
        <w:pStyle w:val="a3"/>
      </w:pPr>
      <w:r>
        <w:t>ХАНТЫ-МАНСИЙСКИЙ АВТОНОМНЫЙ ОКРУГ-ЮГРА</w:t>
      </w:r>
    </w:p>
    <w:p w:rsidR="00445B0B" w:rsidRDefault="00445B0B" w:rsidP="00445B0B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445B0B" w:rsidRDefault="00445B0B" w:rsidP="00445B0B">
      <w:pPr>
        <w:pStyle w:val="a3"/>
        <w:rPr>
          <w:b w:val="0"/>
          <w:bCs/>
          <w:sz w:val="24"/>
        </w:rPr>
      </w:pPr>
      <w:r>
        <w:rPr>
          <w:bCs/>
          <w:sz w:val="24"/>
        </w:rPr>
        <w:t>ИЗБИРАТЕЛЬНАЯ КОМИССИЯ</w:t>
      </w:r>
      <w:r w:rsidRPr="00A003A1">
        <w:rPr>
          <w:bCs/>
          <w:sz w:val="24"/>
        </w:rPr>
        <w:t xml:space="preserve"> </w:t>
      </w:r>
      <w:r>
        <w:rPr>
          <w:bCs/>
          <w:sz w:val="24"/>
        </w:rPr>
        <w:t>МУНИЦИПАЛЬНОГО ОБРАЗОВАНИЯ</w:t>
      </w:r>
    </w:p>
    <w:p w:rsidR="00445B0B" w:rsidRDefault="00445B0B" w:rsidP="00445B0B">
      <w:pPr>
        <w:pStyle w:val="a3"/>
        <w:rPr>
          <w:b w:val="0"/>
          <w:bCs/>
          <w:sz w:val="24"/>
        </w:rPr>
      </w:pPr>
      <w:r>
        <w:rPr>
          <w:bCs/>
          <w:sz w:val="24"/>
        </w:rPr>
        <w:t>СЕЛЬСКОЕ ПОСЕЛЕНИЕ САРАНПАУЛЬ</w:t>
      </w:r>
    </w:p>
    <w:p w:rsidR="00445B0B" w:rsidRDefault="00445B0B" w:rsidP="00445B0B">
      <w:pPr>
        <w:pStyle w:val="a3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>628148, с. Саранпауль, ул. Советская, 1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4-58-77</w:t>
      </w:r>
    </w:p>
    <w:p w:rsidR="00445B0B" w:rsidRDefault="00445B0B" w:rsidP="00445B0B">
      <w:pPr>
        <w:pStyle w:val="a3"/>
        <w:ind w:left="284"/>
        <w:rPr>
          <w:b w:val="0"/>
          <w:szCs w:val="28"/>
        </w:rPr>
      </w:pPr>
    </w:p>
    <w:p w:rsidR="00445B0B" w:rsidRPr="00AB7C6F" w:rsidRDefault="00445B0B" w:rsidP="00445B0B">
      <w:pPr>
        <w:pStyle w:val="a3"/>
        <w:rPr>
          <w:b w:val="0"/>
          <w:szCs w:val="28"/>
        </w:rPr>
      </w:pPr>
      <w:r w:rsidRPr="00AB7C6F">
        <w:rPr>
          <w:szCs w:val="28"/>
        </w:rPr>
        <w:t>ПОСТАНОВЛЕНИЕ</w:t>
      </w:r>
    </w:p>
    <w:p w:rsidR="00445B0B" w:rsidRPr="00AB7C6F" w:rsidRDefault="00854EB9" w:rsidP="00AB7C6F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10 июл</w:t>
      </w:r>
      <w:r w:rsidR="00445B0B" w:rsidRPr="00AB7C6F">
        <w:rPr>
          <w:szCs w:val="28"/>
        </w:rPr>
        <w:t>я 20</w:t>
      </w:r>
      <w:r>
        <w:rPr>
          <w:szCs w:val="28"/>
        </w:rPr>
        <w:t>21</w:t>
      </w:r>
      <w:r w:rsidR="00445B0B" w:rsidRPr="00AB7C6F">
        <w:rPr>
          <w:szCs w:val="28"/>
        </w:rPr>
        <w:t xml:space="preserve"> года</w:t>
      </w:r>
      <w:r w:rsidR="00445B0B" w:rsidRPr="00AB7C6F">
        <w:rPr>
          <w:szCs w:val="28"/>
        </w:rPr>
        <w:tab/>
        <w:t xml:space="preserve">                 </w:t>
      </w:r>
      <w:r w:rsidR="00AB7C6F" w:rsidRPr="00AB7C6F">
        <w:rPr>
          <w:szCs w:val="28"/>
        </w:rPr>
        <w:t xml:space="preserve">                 </w:t>
      </w:r>
      <w:r w:rsidR="00AB7C6F" w:rsidRPr="00AB7C6F">
        <w:rPr>
          <w:szCs w:val="28"/>
        </w:rPr>
        <w:tab/>
        <w:t xml:space="preserve">                     </w:t>
      </w:r>
      <w:r w:rsidR="00AB7C6F" w:rsidRPr="00AB7C6F">
        <w:rPr>
          <w:szCs w:val="28"/>
        </w:rPr>
        <w:tab/>
        <w:t xml:space="preserve">№ </w:t>
      </w:r>
      <w:r>
        <w:rPr>
          <w:szCs w:val="28"/>
        </w:rPr>
        <w:t>2</w:t>
      </w:r>
      <w:r w:rsidR="008C6121">
        <w:rPr>
          <w:szCs w:val="28"/>
        </w:rPr>
        <w:t>3</w:t>
      </w:r>
    </w:p>
    <w:p w:rsidR="00445B0B" w:rsidRPr="00AB7C6F" w:rsidRDefault="00445B0B" w:rsidP="00445B0B">
      <w:pPr>
        <w:pStyle w:val="a3"/>
        <w:rPr>
          <w:szCs w:val="28"/>
        </w:rPr>
      </w:pPr>
    </w:p>
    <w:p w:rsidR="00AB7C6F" w:rsidRPr="00AB7C6F" w:rsidRDefault="008C6121" w:rsidP="00AB7C6F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информационного сообщения о количестве подписей избирателей, необходимых для регистрации кандидатов на должность главы</w:t>
      </w:r>
      <w:r w:rsidR="00E0587A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="00AB7C6F" w:rsidRPr="00AB7C6F">
        <w:rPr>
          <w:b/>
          <w:sz w:val="28"/>
          <w:szCs w:val="28"/>
        </w:rPr>
        <w:t xml:space="preserve"> Саранпауль</w:t>
      </w:r>
    </w:p>
    <w:p w:rsidR="00AB7C6F" w:rsidRPr="00AB7C6F" w:rsidRDefault="00AB7C6F" w:rsidP="00AB7C6F">
      <w:pPr>
        <w:shd w:val="clear" w:color="auto" w:fill="FFFFFF"/>
        <w:jc w:val="center"/>
        <w:rPr>
          <w:sz w:val="28"/>
          <w:szCs w:val="28"/>
        </w:rPr>
      </w:pPr>
    </w:p>
    <w:p w:rsidR="00AB7C6F" w:rsidRDefault="008C6121" w:rsidP="00AB7C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гарантий прав граждан Российской Федерации на получение </w:t>
      </w:r>
      <w:r w:rsidRPr="009826C0">
        <w:rPr>
          <w:sz w:val="28"/>
          <w:szCs w:val="28"/>
        </w:rPr>
        <w:t xml:space="preserve">полной </w:t>
      </w:r>
      <w:r w:rsidRPr="00B74897">
        <w:rPr>
          <w:sz w:val="28"/>
          <w:szCs w:val="28"/>
        </w:rPr>
        <w:t xml:space="preserve">и достоверной информации о выборах, реализации мероприятий, связанных с подготовкой и проведением </w:t>
      </w:r>
      <w:r>
        <w:rPr>
          <w:sz w:val="28"/>
          <w:szCs w:val="28"/>
        </w:rPr>
        <w:t>выборов главы сельского поселения Саранпауль</w:t>
      </w:r>
      <w:r w:rsidRPr="00B74897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37, 38 Федерального закона от 12.06.2002 № 67-ФЗ «</w:t>
      </w:r>
      <w:r w:rsidRPr="00460D46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="00AB7C6F" w:rsidRPr="00854EB9">
        <w:rPr>
          <w:sz w:val="28"/>
          <w:szCs w:val="28"/>
        </w:rPr>
        <w:t>,</w:t>
      </w:r>
      <w:r w:rsidR="00AB7C6F" w:rsidRPr="00AB7C6F">
        <w:rPr>
          <w:sz w:val="28"/>
          <w:szCs w:val="28"/>
        </w:rPr>
        <w:t xml:space="preserve"> </w:t>
      </w:r>
      <w:r w:rsidR="00AB7C6F" w:rsidRPr="00AB7C6F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854EB9">
        <w:rPr>
          <w:bCs/>
          <w:sz w:val="28"/>
          <w:szCs w:val="28"/>
        </w:rPr>
        <w:t>19.12.2017 № 228</w:t>
      </w:r>
      <w:r w:rsidR="00AB7C6F" w:rsidRPr="00AB7C6F">
        <w:rPr>
          <w:bCs/>
          <w:sz w:val="28"/>
          <w:szCs w:val="28"/>
        </w:rPr>
        <w:t xml:space="preserve"> «О возложении полномочий»</w:t>
      </w:r>
      <w:r w:rsidR="00AB7C6F" w:rsidRPr="00AB7C6F">
        <w:rPr>
          <w:sz w:val="28"/>
          <w:szCs w:val="28"/>
        </w:rPr>
        <w:t xml:space="preserve">  избирательная комиссия муниципального образования сельское поселение Саранпауль  ПОСТАНОВЛЯЕТ:</w:t>
      </w:r>
    </w:p>
    <w:p w:rsidR="008C6121" w:rsidRDefault="008C6121" w:rsidP="00AB7C6F">
      <w:pPr>
        <w:ind w:firstLine="540"/>
        <w:jc w:val="both"/>
        <w:rPr>
          <w:sz w:val="28"/>
          <w:szCs w:val="28"/>
        </w:rPr>
      </w:pPr>
    </w:p>
    <w:p w:rsidR="008C6121" w:rsidRPr="00AB7C6F" w:rsidRDefault="008C6121" w:rsidP="00AB7C6F">
      <w:pPr>
        <w:ind w:firstLine="540"/>
        <w:jc w:val="both"/>
        <w:rPr>
          <w:sz w:val="28"/>
          <w:szCs w:val="28"/>
        </w:rPr>
      </w:pPr>
    </w:p>
    <w:p w:rsidR="008C6121" w:rsidRPr="009826C0" w:rsidRDefault="008C6121" w:rsidP="008C6121">
      <w:pPr>
        <w:ind w:firstLine="709"/>
        <w:jc w:val="both"/>
        <w:rPr>
          <w:sz w:val="28"/>
          <w:szCs w:val="28"/>
        </w:rPr>
      </w:pPr>
      <w:r w:rsidRPr="007F017E">
        <w:rPr>
          <w:sz w:val="28"/>
          <w:szCs w:val="28"/>
        </w:rPr>
        <w:t>1.</w:t>
      </w:r>
      <w:r w:rsidRPr="007F017E">
        <w:rPr>
          <w:sz w:val="28"/>
          <w:szCs w:val="28"/>
        </w:rPr>
        <w:tab/>
        <w:t xml:space="preserve">Утвердить текст информационного сообщения о количестве подписей избирателей, необходимых для регистрации кандидатов </w:t>
      </w:r>
      <w:r>
        <w:rPr>
          <w:sz w:val="28"/>
          <w:szCs w:val="28"/>
        </w:rPr>
        <w:t>на должность главы сельского поселения Саранпауль</w:t>
      </w:r>
      <w:r w:rsidRPr="007F017E">
        <w:rPr>
          <w:sz w:val="28"/>
          <w:szCs w:val="28"/>
        </w:rPr>
        <w:t xml:space="preserve"> (прилагается</w:t>
      </w:r>
      <w:r w:rsidRPr="009826C0">
        <w:rPr>
          <w:sz w:val="28"/>
          <w:szCs w:val="28"/>
        </w:rPr>
        <w:t>).</w:t>
      </w:r>
    </w:p>
    <w:p w:rsidR="008C6121" w:rsidRPr="008C6121" w:rsidRDefault="008C6121" w:rsidP="008C6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сайте администрации сельского поселения Саранпауль</w:t>
      </w:r>
      <w:r w:rsidRPr="00BC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помещении </w:t>
      </w:r>
      <w:r w:rsidRPr="008C6121">
        <w:rPr>
          <w:sz w:val="28"/>
          <w:szCs w:val="28"/>
        </w:rPr>
        <w:t>избирательной комиссии муниципального образования сельское поселение Саранпауль</w:t>
      </w:r>
      <w:r>
        <w:rPr>
          <w:sz w:val="28"/>
          <w:szCs w:val="28"/>
        </w:rPr>
        <w:t>.</w:t>
      </w:r>
    </w:p>
    <w:p w:rsidR="00390680" w:rsidRDefault="00390680" w:rsidP="00445B0B">
      <w:pPr>
        <w:pStyle w:val="a3"/>
        <w:jc w:val="both"/>
        <w:rPr>
          <w:b w:val="0"/>
          <w:szCs w:val="28"/>
        </w:rPr>
      </w:pPr>
    </w:p>
    <w:p w:rsidR="008C6121" w:rsidRPr="00AA0674" w:rsidRDefault="008C6121" w:rsidP="00445B0B">
      <w:pPr>
        <w:pStyle w:val="a3"/>
        <w:jc w:val="both"/>
        <w:rPr>
          <w:b w:val="0"/>
          <w:szCs w:val="28"/>
        </w:rPr>
      </w:pPr>
    </w:p>
    <w:p w:rsidR="00390680" w:rsidRDefault="00390680" w:rsidP="00445B0B">
      <w:pPr>
        <w:pStyle w:val="a3"/>
        <w:jc w:val="both"/>
        <w:rPr>
          <w:b w:val="0"/>
          <w:szCs w:val="28"/>
        </w:rPr>
      </w:pP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Pr="00A003A1">
        <w:rPr>
          <w:b w:val="0"/>
          <w:szCs w:val="28"/>
        </w:rPr>
        <w:t xml:space="preserve">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Саранпауль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О.А. Захарченко</w:t>
      </w:r>
    </w:p>
    <w:p w:rsidR="00445B0B" w:rsidRDefault="00445B0B" w:rsidP="00445B0B">
      <w:pPr>
        <w:pStyle w:val="a3"/>
        <w:ind w:left="284"/>
        <w:jc w:val="both"/>
        <w:rPr>
          <w:szCs w:val="28"/>
        </w:rPr>
      </w:pPr>
    </w:p>
    <w:p w:rsidR="00445B0B" w:rsidRDefault="00445B0B" w:rsidP="00445B0B">
      <w:pPr>
        <w:pStyle w:val="a3"/>
        <w:ind w:left="284"/>
        <w:jc w:val="both"/>
        <w:rPr>
          <w:szCs w:val="28"/>
        </w:rPr>
      </w:pP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Pr="00A003A1">
        <w:rPr>
          <w:b w:val="0"/>
          <w:szCs w:val="28"/>
        </w:rPr>
        <w:t xml:space="preserve">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3A3570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Саранпауль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Л.А. Иванова</w:t>
      </w:r>
    </w:p>
    <w:p w:rsidR="00AA0674" w:rsidRDefault="00AA0674" w:rsidP="00445B0B">
      <w:pPr>
        <w:pStyle w:val="a3"/>
        <w:jc w:val="both"/>
        <w:rPr>
          <w:b w:val="0"/>
          <w:szCs w:val="28"/>
        </w:rPr>
      </w:pPr>
    </w:p>
    <w:p w:rsidR="00AA0674" w:rsidRDefault="00AA0674" w:rsidP="00445B0B">
      <w:pPr>
        <w:pStyle w:val="a3"/>
        <w:jc w:val="both"/>
        <w:rPr>
          <w:b w:val="0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072B5" w:rsidTr="000F5CA3">
        <w:trPr>
          <w:jc w:val="right"/>
        </w:trPr>
        <w:tc>
          <w:tcPr>
            <w:tcW w:w="4673" w:type="dxa"/>
          </w:tcPr>
          <w:p w:rsidR="008072B5" w:rsidRDefault="008072B5" w:rsidP="000F5C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8072B5" w:rsidRDefault="008072B5" w:rsidP="000F5CA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№ 1 к постановлению № </w:t>
            </w:r>
            <w:r w:rsidR="00AA0674">
              <w:rPr>
                <w:sz w:val="22"/>
                <w:szCs w:val="22"/>
                <w:lang w:eastAsia="en-US"/>
              </w:rPr>
              <w:t>2</w:t>
            </w:r>
            <w:r w:rsidR="008C6121">
              <w:rPr>
                <w:sz w:val="22"/>
                <w:szCs w:val="22"/>
                <w:lang w:eastAsia="en-US"/>
              </w:rPr>
              <w:t>3</w:t>
            </w:r>
          </w:p>
          <w:p w:rsidR="008072B5" w:rsidRDefault="008072B5" w:rsidP="0039068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390680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ию</w:t>
            </w:r>
            <w:r w:rsidR="00390680">
              <w:rPr>
                <w:sz w:val="22"/>
                <w:szCs w:val="22"/>
                <w:lang w:eastAsia="en-US"/>
              </w:rPr>
              <w:t>ля 2021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8072B5" w:rsidRDefault="008072B5" w:rsidP="008072B5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8C6121" w:rsidRPr="00FB1D7C" w:rsidRDefault="008C6121" w:rsidP="008C6121">
      <w:pPr>
        <w:spacing w:before="100" w:beforeAutospacing="1" w:after="100" w:afterAutospacing="1"/>
        <w:ind w:firstLine="709"/>
        <w:jc w:val="center"/>
        <w:rPr>
          <w:b/>
        </w:rPr>
      </w:pPr>
      <w:r w:rsidRPr="00FB1D7C">
        <w:rPr>
          <w:b/>
          <w:sz w:val="28"/>
          <w:szCs w:val="28"/>
        </w:rPr>
        <w:t>Текст</w:t>
      </w:r>
      <w:r w:rsidRPr="00FB1D7C">
        <w:rPr>
          <w:b/>
          <w:sz w:val="32"/>
          <w:szCs w:val="28"/>
        </w:rPr>
        <w:t xml:space="preserve"> </w:t>
      </w:r>
      <w:r w:rsidRPr="00FB1D7C">
        <w:rPr>
          <w:b/>
          <w:bCs/>
          <w:sz w:val="28"/>
          <w:szCs w:val="28"/>
        </w:rPr>
        <w:t xml:space="preserve">информационного сообщения о количестве подписей избирателей, необходимых для регистрации кандидатов </w:t>
      </w:r>
      <w:r>
        <w:rPr>
          <w:b/>
          <w:sz w:val="28"/>
          <w:szCs w:val="28"/>
        </w:rPr>
        <w:t>на должность главы сельского поселения Саранпауль</w:t>
      </w:r>
    </w:p>
    <w:p w:rsidR="008C6121" w:rsidRPr="00FB1D7C" w:rsidRDefault="008C6121" w:rsidP="008C6121">
      <w:pPr>
        <w:spacing w:before="100" w:beforeAutospacing="1" w:after="100" w:afterAutospacing="1"/>
        <w:jc w:val="center"/>
      </w:pPr>
      <w:r w:rsidRPr="00FB1D7C">
        <w:t>«</w:t>
      </w:r>
      <w:r w:rsidRPr="00FB1D7C">
        <w:rPr>
          <w:b/>
          <w:bCs/>
        </w:rPr>
        <w:t>Количество подписей избирателей, необходимых для регистрации кандидатов</w:t>
      </w:r>
      <w:r>
        <w:rPr>
          <w:b/>
        </w:rPr>
        <w:t xml:space="preserve"> на должность главы сельского поселения Саранпауль</w:t>
      </w:r>
      <w:r w:rsidRPr="00FB1D7C">
        <w:rPr>
          <w:b/>
          <w:bCs/>
        </w:rPr>
        <w:t xml:space="preserve">, выдвинутых в порядке самовыдвижения, избирательными объединениями, </w:t>
      </w:r>
      <w:r>
        <w:rPr>
          <w:b/>
          <w:bCs/>
        </w:rPr>
        <w:t xml:space="preserve">не являющимися </w:t>
      </w:r>
      <w:r w:rsidRPr="00EA2AED">
        <w:rPr>
          <w:b/>
          <w:bCs/>
        </w:rPr>
        <w:t>политической партией, ее региональным отделением или иным структурным подразделением</w:t>
      </w:r>
      <w:r w:rsidRPr="00FB1D7C">
        <w:rPr>
          <w:b/>
          <w:bCs/>
        </w:rPr>
        <w:t>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488"/>
        <w:gridCol w:w="2932"/>
        <w:gridCol w:w="2214"/>
      </w:tblGrid>
      <w:tr w:rsidR="008C6121" w:rsidTr="00583763">
        <w:trPr>
          <w:trHeight w:val="1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1" w:rsidRDefault="008C6121" w:rsidP="00583763">
            <w:pPr>
              <w:spacing w:before="100" w:beforeAutospacing="1" w:after="75"/>
              <w:jc w:val="center"/>
            </w:pPr>
            <w:r>
              <w:t>Число избирателей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21" w:rsidRDefault="008C6121" w:rsidP="00583763">
            <w:pPr>
              <w:spacing w:before="100" w:beforeAutospacing="1" w:after="75"/>
              <w:jc w:val="center"/>
            </w:pPr>
            <w:r>
              <w:t>Количество подписей, необходимое для регистрации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21" w:rsidRDefault="008C6121" w:rsidP="00583763">
            <w:pPr>
              <w:spacing w:before="100" w:beforeAutospacing="1" w:after="75"/>
              <w:jc w:val="center"/>
            </w:pPr>
            <w: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6121" w:rsidRDefault="008C6121" w:rsidP="00583763">
            <w:pPr>
              <w:spacing w:before="100" w:beforeAutospacing="1" w:after="75"/>
              <w:jc w:val="center"/>
            </w:pPr>
            <w:r>
              <w:t>Общее количество подписей, которое может быть представлено кандидатом</w:t>
            </w:r>
          </w:p>
        </w:tc>
      </w:tr>
      <w:tr w:rsidR="008C6121" w:rsidTr="008C6121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21" w:rsidRDefault="008C6121" w:rsidP="008C6121">
            <w:pPr>
              <w:spacing w:after="75" w:line="234" w:lineRule="atLeast"/>
              <w:jc w:val="center"/>
            </w:pPr>
            <w:r>
              <w:t>2315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121" w:rsidRDefault="008C6121" w:rsidP="00583763">
            <w:pPr>
              <w:spacing w:after="75" w:line="234" w:lineRule="atLeast"/>
              <w:jc w:val="center"/>
            </w:pPr>
            <w: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121" w:rsidRDefault="008C6121" w:rsidP="00583763">
            <w:pPr>
              <w:spacing w:after="75" w:line="234" w:lineRule="atLeast"/>
              <w:jc w:val="center"/>
            </w:pPr>
            <w: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21" w:rsidRDefault="008C6121" w:rsidP="00583763">
            <w:pPr>
              <w:spacing w:after="75" w:line="234" w:lineRule="atLeast"/>
              <w:jc w:val="center"/>
            </w:pPr>
            <w:r>
              <w:t>16</w:t>
            </w:r>
          </w:p>
        </w:tc>
      </w:tr>
    </w:tbl>
    <w:p w:rsidR="008C6121" w:rsidRDefault="008C6121" w:rsidP="008C6121">
      <w:pPr>
        <w:spacing w:before="100" w:beforeAutospacing="1" w:after="100" w:afterAutospacing="1"/>
        <w:jc w:val="both"/>
      </w:pPr>
    </w:p>
    <w:p w:rsidR="00954A7E" w:rsidRPr="00AA0674" w:rsidRDefault="00954A7E" w:rsidP="008C6121">
      <w:pPr>
        <w:jc w:val="both"/>
      </w:pPr>
    </w:p>
    <w:sectPr w:rsidR="00954A7E" w:rsidRPr="00AA0674" w:rsidSect="00AA0674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4B28"/>
    <w:multiLevelType w:val="hybridMultilevel"/>
    <w:tmpl w:val="5DB0BC6E"/>
    <w:lvl w:ilvl="0" w:tplc="0666E3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A01AD"/>
    <w:multiLevelType w:val="hybridMultilevel"/>
    <w:tmpl w:val="C3F6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5B0B"/>
    <w:rsid w:val="00245788"/>
    <w:rsid w:val="002B2331"/>
    <w:rsid w:val="002E0B40"/>
    <w:rsid w:val="00390680"/>
    <w:rsid w:val="003A3570"/>
    <w:rsid w:val="00445B0B"/>
    <w:rsid w:val="006B34CF"/>
    <w:rsid w:val="007914F9"/>
    <w:rsid w:val="007E0071"/>
    <w:rsid w:val="008072B5"/>
    <w:rsid w:val="00854EB9"/>
    <w:rsid w:val="008C6121"/>
    <w:rsid w:val="00921B7C"/>
    <w:rsid w:val="00954A7E"/>
    <w:rsid w:val="009D1706"/>
    <w:rsid w:val="00A86165"/>
    <w:rsid w:val="00AA0674"/>
    <w:rsid w:val="00AB7C6F"/>
    <w:rsid w:val="00C460C2"/>
    <w:rsid w:val="00DF2310"/>
    <w:rsid w:val="00E0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B0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45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5B0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445B0B"/>
    <w:rPr>
      <w:lang w:eastAsia="ru-RU"/>
    </w:rPr>
  </w:style>
  <w:style w:type="paragraph" w:styleId="a5">
    <w:name w:val="No Spacing"/>
    <w:uiPriority w:val="1"/>
    <w:qFormat/>
    <w:rsid w:val="002B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072B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7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72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807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2B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8072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2B5"/>
    <w:pPr>
      <w:widowControl w:val="0"/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8072B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2B5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ConsPlusNormal">
    <w:name w:val="ConsPlusNormal"/>
    <w:rsid w:val="00807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 + Не курсив"/>
    <w:basedOn w:val="4"/>
    <w:rsid w:val="008072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9">
    <w:name w:val="Знак"/>
    <w:basedOn w:val="a"/>
    <w:rsid w:val="00AA067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8C61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F424-A8DC-4B85-9CAC-E59C8C0D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бух_1</dc:creator>
  <cp:lastModifiedBy>бух_1</cp:lastModifiedBy>
  <cp:revision>10</cp:revision>
  <cp:lastPrinted>2021-07-14T14:35:00Z</cp:lastPrinted>
  <dcterms:created xsi:type="dcterms:W3CDTF">2018-06-29T04:20:00Z</dcterms:created>
  <dcterms:modified xsi:type="dcterms:W3CDTF">2021-07-15T03:40:00Z</dcterms:modified>
</cp:coreProperties>
</file>